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F" w:rsidRPr="006B5E2B" w:rsidRDefault="00F3041F" w:rsidP="00000265">
      <w:pPr>
        <w:jc w:val="center"/>
        <w:rPr>
          <w:sz w:val="6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C40D05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F232B6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o:regroupid="1" filled="f" stroked="f" strokeweight="1pt">
            <v:textbox style="mso-next-textbox:#_x0000_s1042" inset="1pt,1pt,1pt,1pt">
              <w:txbxContent>
                <w:p w:rsidR="006475BA" w:rsidRPr="0048510B" w:rsidRDefault="00B86269" w:rsidP="004851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06.02.2026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o:regroupid="1" filled="f" stroked="f" strokeweight="1pt">
            <v:textbox style="mso-next-textbox:#_x0000_s1043" inset="1pt,1pt,1pt,1pt">
              <w:txbxContent>
                <w:p w:rsidR="006475BA" w:rsidRPr="0048510B" w:rsidRDefault="00B86269" w:rsidP="004851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81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F232B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74BEE" w:rsidRPr="00C04D66" w:rsidRDefault="00C04D66" w:rsidP="00C04D66">
            <w:pPr>
              <w:jc w:val="both"/>
              <w:rPr>
                <w:b/>
                <w:sz w:val="28"/>
              </w:rPr>
            </w:pPr>
            <w:r w:rsidRPr="00C04D66">
              <w:rPr>
                <w:rStyle w:val="af6"/>
                <w:b w:val="0"/>
                <w:sz w:val="28"/>
                <w:szCs w:val="28"/>
              </w:rPr>
              <w:t xml:space="preserve">Об организации и проведении ежегодного отбора проектов молодёжного инициативного бюджетирования на территории </w:t>
            </w:r>
            <w:r>
              <w:rPr>
                <w:rStyle w:val="af6"/>
                <w:b w:val="0"/>
                <w:sz w:val="28"/>
                <w:szCs w:val="28"/>
              </w:rPr>
              <w:t>Вожегодского</w:t>
            </w:r>
            <w:r w:rsidRPr="00C04D66">
              <w:rPr>
                <w:rStyle w:val="af6"/>
                <w:b w:val="0"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85377" w:rsidRDefault="00B85377" w:rsidP="00836263">
      <w:pPr>
        <w:ind w:firstLine="567"/>
        <w:jc w:val="both"/>
      </w:pPr>
      <w:r>
        <w:rPr>
          <w:sz w:val="28"/>
        </w:rPr>
        <w:tab/>
      </w:r>
    </w:p>
    <w:p w:rsidR="00C04D66" w:rsidRDefault="00C04D66" w:rsidP="00C04D66">
      <w:pPr>
        <w:pStyle w:val="ConsPlusNormal"/>
        <w:widowControl/>
        <w:jc w:val="both"/>
        <w:rPr>
          <w:bCs/>
          <w:sz w:val="28"/>
          <w:szCs w:val="28"/>
        </w:rPr>
      </w:pPr>
      <w:r w:rsidRPr="00EB2EDC">
        <w:rPr>
          <w:rFonts w:ascii="XO Thames" w:hAnsi="XO Thames"/>
          <w:sz w:val="28"/>
        </w:rPr>
        <w:t xml:space="preserve">В целях содействия решению вопросов местного значения, вовлечения молодежи в процессы местного самоуправления, развития механизмов инициативного бюджетирования, а также определения наиболее значимых проблем </w:t>
      </w:r>
      <w:r>
        <w:rPr>
          <w:rFonts w:ascii="XO Thames" w:hAnsi="XO Thames"/>
          <w:sz w:val="28"/>
        </w:rPr>
        <w:t xml:space="preserve">муниципального округа, на основании </w:t>
      </w:r>
      <w:r w:rsidR="00921429"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остановления Правительства Вологодской области от 18</w:t>
      </w:r>
      <w:r w:rsidR="00921429">
        <w:rPr>
          <w:rFonts w:ascii="XO Thames" w:hAnsi="XO Thames"/>
          <w:sz w:val="28"/>
        </w:rPr>
        <w:t xml:space="preserve"> августа </w:t>
      </w:r>
      <w:r>
        <w:rPr>
          <w:rFonts w:ascii="XO Thames" w:hAnsi="XO Thames"/>
          <w:sz w:val="28"/>
        </w:rPr>
        <w:t>2025 г</w:t>
      </w:r>
      <w:r w:rsidR="00921429">
        <w:rPr>
          <w:rFonts w:ascii="XO Thames" w:hAnsi="XO Thames"/>
          <w:sz w:val="28"/>
        </w:rPr>
        <w:t>ода</w:t>
      </w:r>
      <w:r>
        <w:rPr>
          <w:rFonts w:ascii="XO Thames" w:hAnsi="XO Thames"/>
          <w:sz w:val="28"/>
        </w:rPr>
        <w:t xml:space="preserve"> № 1166 «Об отборе в Вологодской области проектов молодежного инициативного бюджетирования»</w:t>
      </w:r>
      <w:r w:rsidR="000C4574">
        <w:rPr>
          <w:sz w:val="28"/>
          <w:szCs w:val="28"/>
        </w:rPr>
        <w:t xml:space="preserve"> </w:t>
      </w:r>
      <w:r w:rsidR="000C4574" w:rsidRPr="000C4574">
        <w:rPr>
          <w:rFonts w:ascii="Times New Roman" w:hAnsi="Times New Roman" w:cs="Times New Roman"/>
          <w:sz w:val="28"/>
          <w:szCs w:val="28"/>
        </w:rPr>
        <w:t>администрация округа</w:t>
      </w:r>
    </w:p>
    <w:p w:rsidR="00836263" w:rsidRDefault="00836263" w:rsidP="00574BEE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470849" w:rsidRDefault="00470849" w:rsidP="00836263">
      <w:pPr>
        <w:ind w:firstLine="567"/>
        <w:jc w:val="both"/>
        <w:rPr>
          <w:sz w:val="28"/>
        </w:rPr>
      </w:pPr>
    </w:p>
    <w:p w:rsidR="00354ABC" w:rsidRDefault="00574BEE" w:rsidP="00C04D66">
      <w:pPr>
        <w:tabs>
          <w:tab w:val="left" w:pos="993"/>
          <w:tab w:val="left" w:pos="1276"/>
        </w:tabs>
        <w:ind w:firstLine="709"/>
        <w:jc w:val="both"/>
        <w:rPr>
          <w:rFonts w:ascii="XO Thames" w:hAnsi="XO Thames"/>
          <w:sz w:val="28"/>
        </w:rPr>
      </w:pPr>
      <w:r w:rsidRPr="00C04D66">
        <w:rPr>
          <w:sz w:val="28"/>
          <w:szCs w:val="28"/>
        </w:rPr>
        <w:t>1.</w:t>
      </w:r>
      <w:r w:rsidR="00A978E2" w:rsidRPr="00C04D66">
        <w:rPr>
          <w:sz w:val="28"/>
          <w:szCs w:val="28"/>
        </w:rPr>
        <w:t xml:space="preserve"> </w:t>
      </w:r>
      <w:r w:rsidR="00C04D66" w:rsidRPr="00C04D66">
        <w:rPr>
          <w:rFonts w:ascii="XO Thames" w:hAnsi="XO Thames"/>
          <w:sz w:val="28"/>
        </w:rPr>
        <w:t>Утвердить</w:t>
      </w:r>
      <w:r w:rsidR="000C4574">
        <w:rPr>
          <w:rFonts w:ascii="XO Thames" w:hAnsi="XO Thames"/>
          <w:sz w:val="28"/>
        </w:rPr>
        <w:t xml:space="preserve"> прилагаемый </w:t>
      </w:r>
      <w:r w:rsidR="00C04D66" w:rsidRPr="00C04D66">
        <w:rPr>
          <w:rFonts w:ascii="XO Thames" w:hAnsi="XO Thames"/>
          <w:sz w:val="28"/>
        </w:rPr>
        <w:t xml:space="preserve">Порядок </w:t>
      </w:r>
      <w:r w:rsidR="00264B4C">
        <w:rPr>
          <w:rFonts w:ascii="XO Thames" w:hAnsi="XO Thames"/>
          <w:sz w:val="28"/>
        </w:rPr>
        <w:t xml:space="preserve">организации и </w:t>
      </w:r>
      <w:r w:rsidR="00C04D66" w:rsidRPr="00C04D66">
        <w:rPr>
          <w:rFonts w:ascii="XO Thames" w:hAnsi="XO Thames"/>
          <w:sz w:val="28"/>
        </w:rPr>
        <w:t>проведения ежегодного отбора проектов молодежного инициативного бюджетирования</w:t>
      </w:r>
      <w:r w:rsidR="00264B4C">
        <w:rPr>
          <w:rFonts w:ascii="XO Thames" w:hAnsi="XO Thames"/>
          <w:sz w:val="28"/>
        </w:rPr>
        <w:t xml:space="preserve"> Вожегодского муниципального округа</w:t>
      </w:r>
      <w:r w:rsidR="00C04D66" w:rsidRPr="00C04D66">
        <w:rPr>
          <w:rFonts w:ascii="XO Thames" w:hAnsi="XO Thames"/>
          <w:sz w:val="28"/>
        </w:rPr>
        <w:t>.</w:t>
      </w:r>
    </w:p>
    <w:p w:rsidR="00BF6996" w:rsidRPr="00BF6996" w:rsidRDefault="00264B4C" w:rsidP="004B02AB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4BEE">
        <w:rPr>
          <w:rFonts w:ascii="Times New Roman" w:hAnsi="Times New Roman" w:cs="Times New Roman"/>
          <w:sz w:val="28"/>
          <w:szCs w:val="28"/>
        </w:rPr>
        <w:t xml:space="preserve">. </w:t>
      </w:r>
      <w:r w:rsidR="009D64BB" w:rsidRPr="00BF6996">
        <w:rPr>
          <w:rFonts w:ascii="Times New Roman" w:hAnsi="Times New Roman" w:cs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</w:rPr>
        <w:t>после официального опубликования в газете «Борьба»</w:t>
      </w:r>
      <w:r w:rsidR="009D64BB">
        <w:rPr>
          <w:rFonts w:ascii="Times New Roman" w:hAnsi="Times New Roman" w:cs="Times New Roman"/>
          <w:sz w:val="28"/>
        </w:rPr>
        <w:t>.</w:t>
      </w:r>
    </w:p>
    <w:p w:rsidR="00652647" w:rsidRDefault="00264B4C" w:rsidP="004B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4B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26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26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F55295">
        <w:rPr>
          <w:rFonts w:ascii="Times New Roman" w:hAnsi="Times New Roman" w:cs="Times New Roman"/>
          <w:sz w:val="28"/>
          <w:szCs w:val="28"/>
        </w:rPr>
        <w:t>главы</w:t>
      </w:r>
      <w:r w:rsidR="00652647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</w:t>
      </w:r>
      <w:r w:rsidR="00F5529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52647">
        <w:rPr>
          <w:rFonts w:ascii="Times New Roman" w:hAnsi="Times New Roman" w:cs="Times New Roman"/>
          <w:sz w:val="28"/>
          <w:szCs w:val="28"/>
        </w:rPr>
        <w:t>И.В. Иванову.</w:t>
      </w:r>
    </w:p>
    <w:p w:rsidR="00470849" w:rsidRDefault="00470849" w:rsidP="00836263">
      <w:pPr>
        <w:ind w:firstLine="567"/>
        <w:jc w:val="both"/>
        <w:rPr>
          <w:sz w:val="28"/>
        </w:rPr>
      </w:pPr>
    </w:p>
    <w:p w:rsidR="00811146" w:rsidRDefault="00811146" w:rsidP="00836263">
      <w:pPr>
        <w:ind w:firstLine="567"/>
        <w:jc w:val="both"/>
        <w:rPr>
          <w:sz w:val="28"/>
        </w:rPr>
      </w:pPr>
    </w:p>
    <w:p w:rsidR="00E7696C" w:rsidRPr="004E7AFA" w:rsidRDefault="00F55295">
      <w:pPr>
        <w:rPr>
          <w:sz w:val="28"/>
        </w:rPr>
      </w:pPr>
      <w:r>
        <w:rPr>
          <w:sz w:val="28"/>
        </w:rPr>
        <w:t xml:space="preserve">Глава </w:t>
      </w:r>
      <w:r w:rsidR="00836263">
        <w:rPr>
          <w:sz w:val="28"/>
        </w:rPr>
        <w:t xml:space="preserve">Вожегодского  муниципального </w:t>
      </w:r>
      <w:r>
        <w:rPr>
          <w:sz w:val="28"/>
        </w:rPr>
        <w:t>округа</w:t>
      </w:r>
      <w:r w:rsidR="00BF6996">
        <w:rPr>
          <w:sz w:val="28"/>
        </w:rPr>
        <w:t xml:space="preserve">   </w:t>
      </w:r>
      <w:r w:rsidR="00D26E86">
        <w:rPr>
          <w:sz w:val="28"/>
        </w:rPr>
        <w:t xml:space="preserve">            </w:t>
      </w:r>
      <w:r>
        <w:rPr>
          <w:sz w:val="28"/>
        </w:rPr>
        <w:t xml:space="preserve">   </w:t>
      </w:r>
      <w:r w:rsidR="00965536">
        <w:rPr>
          <w:sz w:val="28"/>
        </w:rPr>
        <w:t xml:space="preserve">          </w:t>
      </w:r>
      <w:r>
        <w:rPr>
          <w:sz w:val="28"/>
        </w:rPr>
        <w:t xml:space="preserve">  </w:t>
      </w:r>
      <w:r w:rsidR="00836263">
        <w:rPr>
          <w:sz w:val="28"/>
        </w:rPr>
        <w:t xml:space="preserve">      </w:t>
      </w:r>
      <w:r w:rsidR="00965536">
        <w:rPr>
          <w:sz w:val="28"/>
        </w:rPr>
        <w:t>Е.В.Первов</w:t>
      </w:r>
    </w:p>
    <w:p w:rsidR="00A47C7E" w:rsidRDefault="00E7696C" w:rsidP="00E7696C">
      <w:pPr>
        <w:ind w:firstLine="709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</w:t>
      </w:r>
    </w:p>
    <w:p w:rsidR="003A6907" w:rsidRDefault="003A6907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64B4C" w:rsidRDefault="00264B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4574" w:rsidRPr="00323882" w:rsidRDefault="00264B4C" w:rsidP="000C4574">
      <w:pPr>
        <w:ind w:left="5245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lastRenderedPageBreak/>
        <w:t>УТВЕРЖДЕН</w:t>
      </w:r>
    </w:p>
    <w:p w:rsidR="000C4574" w:rsidRPr="00323882" w:rsidRDefault="000C4574" w:rsidP="000C4574">
      <w:pPr>
        <w:ind w:left="5245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постановлением администрации </w:t>
      </w:r>
      <w:r w:rsidR="00264B4C">
        <w:rPr>
          <w:color w:val="000000"/>
          <w:sz w:val="28"/>
          <w:szCs w:val="28"/>
        </w:rPr>
        <w:t xml:space="preserve">Вожегодского </w:t>
      </w:r>
      <w:r w:rsidRPr="00323882">
        <w:rPr>
          <w:color w:val="000000"/>
          <w:sz w:val="28"/>
          <w:szCs w:val="28"/>
        </w:rPr>
        <w:t xml:space="preserve">муниципального округа от </w:t>
      </w:r>
      <w:r w:rsidR="00B86269">
        <w:rPr>
          <w:color w:val="000000"/>
          <w:sz w:val="28"/>
          <w:szCs w:val="28"/>
        </w:rPr>
        <w:t>06.02.2026</w:t>
      </w:r>
      <w:r w:rsidR="00264B4C">
        <w:rPr>
          <w:color w:val="000000"/>
          <w:sz w:val="28"/>
          <w:szCs w:val="28"/>
        </w:rPr>
        <w:t xml:space="preserve"> № </w:t>
      </w:r>
      <w:r w:rsidR="00B86269">
        <w:rPr>
          <w:color w:val="000000"/>
          <w:sz w:val="28"/>
          <w:szCs w:val="28"/>
        </w:rPr>
        <w:t>81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264B4C" w:rsidRPr="00264B4C" w:rsidRDefault="00264B4C" w:rsidP="00264B4C">
      <w:pPr>
        <w:ind w:firstLine="709"/>
        <w:jc w:val="center"/>
        <w:rPr>
          <w:rFonts w:ascii="XO Thames" w:hAnsi="XO Thames"/>
          <w:b/>
          <w:sz w:val="28"/>
        </w:rPr>
      </w:pPr>
      <w:r w:rsidRPr="00264B4C">
        <w:rPr>
          <w:rFonts w:ascii="XO Thames" w:hAnsi="XO Thames" w:hint="eastAsia"/>
          <w:b/>
          <w:sz w:val="28"/>
        </w:rPr>
        <w:t>ПОРЯДОК</w:t>
      </w:r>
    </w:p>
    <w:p w:rsidR="00264B4C" w:rsidRDefault="00264B4C" w:rsidP="00264B4C">
      <w:pPr>
        <w:ind w:firstLine="709"/>
        <w:jc w:val="center"/>
        <w:rPr>
          <w:rFonts w:ascii="XO Thames" w:hAnsi="XO Thames"/>
          <w:sz w:val="28"/>
        </w:rPr>
      </w:pPr>
      <w:r w:rsidRPr="00264B4C">
        <w:rPr>
          <w:rFonts w:ascii="XO Thames" w:hAnsi="XO Thames"/>
          <w:b/>
          <w:sz w:val="28"/>
        </w:rPr>
        <w:t>организации и проведения ежегодного отбора проектов молодежного инициативного бюджетирования</w:t>
      </w:r>
      <w:r>
        <w:rPr>
          <w:rFonts w:ascii="XO Thames" w:hAnsi="XO Thames"/>
          <w:sz w:val="28"/>
        </w:rPr>
        <w:t xml:space="preserve"> </w:t>
      </w:r>
      <w:r w:rsidRPr="00264B4C">
        <w:rPr>
          <w:rFonts w:ascii="XO Thames" w:hAnsi="XO Thames"/>
          <w:b/>
          <w:sz w:val="28"/>
        </w:rPr>
        <w:t>Вожегодского муниципального округа</w:t>
      </w:r>
    </w:p>
    <w:p w:rsidR="00264B4C" w:rsidRDefault="00264B4C" w:rsidP="000C4574">
      <w:pPr>
        <w:ind w:firstLine="709"/>
        <w:jc w:val="both"/>
        <w:rPr>
          <w:rFonts w:ascii="XO Thames" w:hAnsi="XO Thames"/>
          <w:sz w:val="28"/>
        </w:rPr>
      </w:pP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1. Настоящий порядок устанавливает правила проведения отбора проектов молодежного инициативного </w:t>
      </w:r>
      <w:r w:rsidR="00264B4C">
        <w:rPr>
          <w:color w:val="000000"/>
          <w:sz w:val="28"/>
          <w:szCs w:val="28"/>
        </w:rPr>
        <w:t xml:space="preserve">бюджетирования на </w:t>
      </w:r>
      <w:r w:rsidRPr="00323882">
        <w:rPr>
          <w:color w:val="000000"/>
          <w:sz w:val="28"/>
          <w:szCs w:val="28"/>
        </w:rPr>
        <w:t xml:space="preserve">территории </w:t>
      </w:r>
      <w:r w:rsidR="00264B4C">
        <w:rPr>
          <w:color w:val="000000"/>
          <w:sz w:val="28"/>
          <w:szCs w:val="28"/>
        </w:rPr>
        <w:t xml:space="preserve">Вожегодского </w:t>
      </w:r>
      <w:r w:rsidRPr="00323882">
        <w:rPr>
          <w:color w:val="000000"/>
          <w:sz w:val="28"/>
          <w:szCs w:val="28"/>
        </w:rPr>
        <w:t>муниципального округа (далее соответственно – отбор, проекты, округ).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2. Структурным подразделением администрации </w:t>
      </w:r>
      <w:r w:rsidR="00264B4C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округа, уполномоченным на организацию отбора, является </w:t>
      </w:r>
      <w:r w:rsidR="00264B4C" w:rsidRPr="00264B4C">
        <w:rPr>
          <w:color w:val="000000"/>
          <w:sz w:val="28"/>
          <w:szCs w:val="28"/>
        </w:rPr>
        <w:t xml:space="preserve">отдел культуры, молодежи и туризма </w:t>
      </w:r>
      <w:r w:rsidRPr="00323882">
        <w:rPr>
          <w:color w:val="000000"/>
          <w:sz w:val="28"/>
          <w:szCs w:val="28"/>
        </w:rPr>
        <w:t xml:space="preserve">администрации </w:t>
      </w:r>
      <w:r w:rsidR="00264B4C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 (далее – уполномоченный орган).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3. Информационное извещение о начале отбора составляется уполномоченным органом и размещается на официальном сайте </w:t>
      </w:r>
      <w:r w:rsidR="00264B4C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 не позднее 1</w:t>
      </w:r>
      <w:r w:rsidR="00264B4C">
        <w:rPr>
          <w:color w:val="000000"/>
          <w:sz w:val="28"/>
          <w:szCs w:val="28"/>
        </w:rPr>
        <w:t>5</w:t>
      </w:r>
      <w:r w:rsidRPr="00323882">
        <w:rPr>
          <w:color w:val="000000"/>
          <w:sz w:val="28"/>
          <w:szCs w:val="28"/>
        </w:rPr>
        <w:t xml:space="preserve"> февраля года проведения отбора и должно содержать следующие сведения: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а) контактные данные администрации </w:t>
      </w:r>
      <w:r w:rsidR="00264B4C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 (далее – администрация округа), уполномоченного органа, в том числе: наименование, адрес места нахождения, телефон, адрес электронной почты;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б) место, дату и время начала, а также дату и время окончания приема проектов.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Информирование молодежных сообществ округа может осуществляться в социальных сетях, на интернет-сайтах общеобразовательных организаций округа и иными доступными средствами.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Размещение информационных материалов в общественных местах осуществляется только с согласия собственников соответствующих объектов.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4. С выдвижением (инициативой о внесении) проектов вправе выступить представители молодежи, к которым относятся физическое лицо (группа физических лиц) в возрасте (на дату представления проекта для отбора) от 14 до 35 лет включительно (далее – инициаторы проекта).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5. Проект должен соответствовать требованиям, указанным в подпунктах 2.1-2.4 пункта 2 Порядка, утвержденного постановлением </w:t>
      </w:r>
      <w:r w:rsidR="00264B4C">
        <w:rPr>
          <w:rFonts w:ascii="XO Thames" w:hAnsi="XO Thames"/>
          <w:sz w:val="28"/>
        </w:rPr>
        <w:t>Правительства Вологодской области от 18 августа 2025 года № 1166 «Об отборе в Вологодской области проектов молодежного инициативного бюджетирования»</w:t>
      </w:r>
      <w:r w:rsidRPr="00323882">
        <w:rPr>
          <w:color w:val="000000"/>
          <w:sz w:val="28"/>
          <w:szCs w:val="28"/>
        </w:rPr>
        <w:t>, а также содержать следующие сведения: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1) сведения о проекте (наименование, направление);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2) сведения о заявителе (заявителях) (контактные данные, номер телефона, адрес электронной почты);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3) сведения о территории (части территории) округа, на которой предполагается реализация проекта;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4) описание ожидаемого результата реализации проекта;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lastRenderedPageBreak/>
        <w:t>5) предварительный расчет необходимых расходов на реализацию проекта;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6) планируемые сроки реализации проекта.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Проект должен быть подписан инициатором (инициаторами) проекта.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Инициаторы проекта вправе по собственной инициативе предоставить дополнительную информацию и (или) документы (презентации, сертификаты, результаты исследований и испытаний и прочее).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К проекту должно быть приложено согласие инициатора проекта на обработку и распространение его персональных данных.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В представленных документах не должны содержаться подчистки, приписки и другие исправления.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В случае внесения проекта представителем инициатора проекта к проекту должна быть приложена нотариальная доверенность.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6. Проекты вносятся в администрацию округа (лично либо представителем инициатора проекта, либо посредством почтовой связи) не позднее 1 марта года проведения отбора, подлежат регистрации специалистом, уполномоченным на регистрацию входящей корреспонденции, в день поступления.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В течение 1 рабочего дня, следующего за датой регистрации, проект передается уполномоченному органу.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7. Уполномоченный орган в течение 2 рабочих дней, следующих за датой регистрации, проверяет проекты на соответствие требованиям, указанным в пункте 5 настоящего Порядка.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8. Уполномоченный орган отказывает в приеме проектов в случаях: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представления документов за пределами срока, указанного в пункте 6 настоящего Порядка;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несоответствия инициатора проекта требованиям, указанным в пункте 4 настоящего Порядка;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несоответствие представленных документов по составу и (или) содержанию требованиям, указанным в пункте 5 настоящего Порядка.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9. Отказ в приеме проектов оформляется в форме письма на бланке администрации округа, должен быть мотивирован и направлен инициатору проекта способом, позволяющим подтвердить факт отправки, в течение 2 рабочих дней со дня его представления в уполномоченный орган.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23882">
        <w:rPr>
          <w:color w:val="000000"/>
          <w:sz w:val="28"/>
          <w:szCs w:val="28"/>
        </w:rPr>
        <w:t>В случае устранения причин, послуживших основанием для отказа в приеме проектов, инициатор проекта вправе повторно направить их в уполномоченный орган в срок не позднее установленной даты окончания срока приема документов (если отказ в приеме документов получен не позднее 5 рабочих дней до даты окончания срока приема документов), или не превышающий 5 рабочих дней после даты окончания срока приема документов (если</w:t>
      </w:r>
      <w:proofErr w:type="gramEnd"/>
      <w:r w:rsidRPr="00323882">
        <w:rPr>
          <w:color w:val="000000"/>
          <w:sz w:val="28"/>
          <w:szCs w:val="28"/>
        </w:rPr>
        <w:t> отказ в приеме документов получен позднее 5 рабочих дней до даты окончания срока приема документов).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Повторно поступившие документы рассматриваются уполномоченным органом в соответствии с настоящим пунктом. При наличии предусмотренных пунктом 8 настоящего Порядка оснований для отказа в приеме повторно поступивших документов указанные документы в рамках дальнейшей процедуры отбора не рассматриваются.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10. При отсутствии предусмотренных пунктом 8 настоящего Порядка оснований для отказа в приеме документов, в том числе повторно поступивших в соответствии с пунктом 9 настоящего Порядка, </w:t>
      </w:r>
      <w:r w:rsidRPr="00323882">
        <w:rPr>
          <w:color w:val="000000"/>
          <w:sz w:val="28"/>
          <w:szCs w:val="28"/>
        </w:rPr>
        <w:lastRenderedPageBreak/>
        <w:t>уполномоченный орган в срок не позднее 1 апреля года проведения отбора, организует отбор проектов путем голосования</w:t>
      </w:r>
      <w:r w:rsidR="003F4275">
        <w:rPr>
          <w:color w:val="000000"/>
          <w:sz w:val="28"/>
          <w:szCs w:val="28"/>
        </w:rPr>
        <w:t xml:space="preserve"> за проекты на платформе ЕИС </w:t>
      </w:r>
      <w:proofErr w:type="spellStart"/>
      <w:r w:rsidR="003F4275">
        <w:rPr>
          <w:color w:val="000000"/>
          <w:sz w:val="28"/>
          <w:szCs w:val="28"/>
        </w:rPr>
        <w:t>Добро</w:t>
      </w:r>
      <w:proofErr w:type="gramStart"/>
      <w:r w:rsidR="003F4275">
        <w:rPr>
          <w:color w:val="000000"/>
          <w:sz w:val="28"/>
          <w:szCs w:val="28"/>
        </w:rPr>
        <w:t>.р</w:t>
      </w:r>
      <w:proofErr w:type="gramEnd"/>
      <w:r w:rsidR="003F4275">
        <w:rPr>
          <w:color w:val="000000"/>
          <w:sz w:val="28"/>
          <w:szCs w:val="28"/>
        </w:rPr>
        <w:t>ф</w:t>
      </w:r>
      <w:proofErr w:type="spellEnd"/>
      <w:r w:rsidRPr="00323882">
        <w:rPr>
          <w:color w:val="000000"/>
          <w:sz w:val="28"/>
          <w:szCs w:val="28"/>
        </w:rPr>
        <w:t xml:space="preserve"> с возможностью оценить количество проголосовавших представителей молодежи в возрасте от 14 до 35 лет включительно.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Период голосования устанавливается не менее 10 рабочих дней.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По каждому проекту по окончании голосования подготавливается справка о результатах голосования с указанием: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наименования проекта;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ссылки на страницу, на которой осуществлялось голосование;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периода, в течени</w:t>
      </w:r>
      <w:proofErr w:type="gramStart"/>
      <w:r w:rsidRPr="00323882">
        <w:rPr>
          <w:color w:val="000000"/>
          <w:sz w:val="28"/>
          <w:szCs w:val="28"/>
        </w:rPr>
        <w:t>и</w:t>
      </w:r>
      <w:proofErr w:type="gramEnd"/>
      <w:r w:rsidRPr="00323882">
        <w:rPr>
          <w:color w:val="000000"/>
          <w:sz w:val="28"/>
          <w:szCs w:val="28"/>
        </w:rPr>
        <w:t> которого осуществлялось голосование;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общего количества </w:t>
      </w:r>
      <w:proofErr w:type="gramStart"/>
      <w:r w:rsidRPr="00323882">
        <w:rPr>
          <w:color w:val="000000"/>
          <w:sz w:val="28"/>
          <w:szCs w:val="28"/>
        </w:rPr>
        <w:t>проголосовавших</w:t>
      </w:r>
      <w:proofErr w:type="gramEnd"/>
      <w:r w:rsidRPr="00323882">
        <w:rPr>
          <w:color w:val="000000"/>
          <w:sz w:val="28"/>
          <w:szCs w:val="28"/>
        </w:rPr>
        <w:t>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общего количества проголосовавших, поддержавших проект (в единицах и процентах);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общего количества проголосовавших представителей молодежи в возрасте от 14 до 35 </w:t>
      </w:r>
      <w:proofErr w:type="gramStart"/>
      <w:r w:rsidRPr="00323882">
        <w:rPr>
          <w:color w:val="000000"/>
          <w:sz w:val="28"/>
          <w:szCs w:val="28"/>
        </w:rPr>
        <w:t>лет</w:t>
      </w:r>
      <w:proofErr w:type="gramEnd"/>
      <w:r w:rsidRPr="00323882">
        <w:rPr>
          <w:color w:val="000000"/>
          <w:sz w:val="28"/>
          <w:szCs w:val="28"/>
        </w:rPr>
        <w:t> включительно, поддержавших проект (в единицах и процентах).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Справка о результатах голосования подписывается руководителем уполномоченного органа (либо лицом, его заменяющим).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11. Уполномоченный орган в срок не позднее 1 мая года проведения отбора направляет прое</w:t>
      </w:r>
      <w:proofErr w:type="gramStart"/>
      <w:r w:rsidRPr="00323882">
        <w:rPr>
          <w:color w:val="000000"/>
          <w:sz w:val="28"/>
          <w:szCs w:val="28"/>
        </w:rPr>
        <w:t>кт с пр</w:t>
      </w:r>
      <w:proofErr w:type="gramEnd"/>
      <w:r w:rsidRPr="00323882">
        <w:rPr>
          <w:color w:val="000000"/>
          <w:sz w:val="28"/>
          <w:szCs w:val="28"/>
        </w:rPr>
        <w:t xml:space="preserve">иложенными документами (при наличии), справку о результатах голосования в экспертную комиссию по отбору проектов молодежного инициативного бюджетирования на территории </w:t>
      </w:r>
      <w:r w:rsidR="003F4275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 (далее – экспертная комиссия).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Состав экспертной комиссии утвержда</w:t>
      </w:r>
      <w:r w:rsidR="003F4275">
        <w:rPr>
          <w:color w:val="000000"/>
          <w:sz w:val="28"/>
          <w:szCs w:val="28"/>
        </w:rPr>
        <w:t>е</w:t>
      </w:r>
      <w:r w:rsidRPr="00323882">
        <w:rPr>
          <w:color w:val="000000"/>
          <w:sz w:val="28"/>
          <w:szCs w:val="28"/>
        </w:rPr>
        <w:t xml:space="preserve">тся постановлением администрации </w:t>
      </w:r>
      <w:r w:rsidR="003F4275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12. Экспертная комиссия в срок не позднее 5 рабочих дней </w:t>
      </w:r>
      <w:proofErr w:type="gramStart"/>
      <w:r w:rsidRPr="00323882">
        <w:rPr>
          <w:color w:val="000000"/>
          <w:sz w:val="28"/>
          <w:szCs w:val="28"/>
        </w:rPr>
        <w:t>с даты окончания</w:t>
      </w:r>
      <w:proofErr w:type="gramEnd"/>
      <w:r w:rsidRPr="00323882">
        <w:rPr>
          <w:color w:val="000000"/>
          <w:sz w:val="28"/>
          <w:szCs w:val="28"/>
        </w:rPr>
        <w:t> срока, указанного в пункте 11 настоящего Порядка, проводит заседание по отбору проектов.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Отбор проектов осуществляется на основании критериев, указанных в приложении к настоящему Порядку.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Итоговая оценка проекта определяется путем суммирования баллов.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Проекты ранжируются по количеству баллов: первое место присваивается проекту, набравшем</w:t>
      </w:r>
      <w:r w:rsidR="003F4275">
        <w:rPr>
          <w:color w:val="000000"/>
          <w:sz w:val="28"/>
          <w:szCs w:val="28"/>
        </w:rPr>
        <w:t>у</w:t>
      </w:r>
      <w:r w:rsidRPr="00323882">
        <w:rPr>
          <w:color w:val="000000"/>
          <w:sz w:val="28"/>
          <w:szCs w:val="28"/>
        </w:rPr>
        <w:t> наибольшее количество баллов, последнее место – проекту, набравшему наименьшее количество баллов.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По результатам отбора экспертной комиссией утверждается муниципальный реестр проектов молодежного инициативного</w:t>
      </w:r>
      <w:r w:rsidR="003F4275">
        <w:rPr>
          <w:color w:val="000000"/>
          <w:sz w:val="28"/>
          <w:szCs w:val="28"/>
        </w:rPr>
        <w:t xml:space="preserve"> </w:t>
      </w:r>
      <w:r w:rsidRPr="00323882">
        <w:rPr>
          <w:color w:val="000000"/>
          <w:sz w:val="28"/>
          <w:szCs w:val="28"/>
        </w:rPr>
        <w:t>бюджетирования</w:t>
      </w:r>
      <w:r w:rsidR="003F4275">
        <w:rPr>
          <w:color w:val="000000"/>
          <w:sz w:val="28"/>
          <w:szCs w:val="28"/>
        </w:rPr>
        <w:t xml:space="preserve"> </w:t>
      </w:r>
      <w:r w:rsidRPr="00323882">
        <w:rPr>
          <w:color w:val="000000"/>
          <w:sz w:val="28"/>
          <w:szCs w:val="28"/>
        </w:rPr>
        <w:t>(далее – муниципальный реестр) по форме согласно</w:t>
      </w:r>
      <w:r w:rsidR="003F4275">
        <w:rPr>
          <w:color w:val="000000"/>
          <w:sz w:val="28"/>
          <w:szCs w:val="28"/>
        </w:rPr>
        <w:t xml:space="preserve"> </w:t>
      </w:r>
      <w:r w:rsidRPr="00323882">
        <w:rPr>
          <w:color w:val="000000"/>
          <w:sz w:val="28"/>
          <w:szCs w:val="28"/>
        </w:rPr>
        <w:t>приложению к Порядку, утверждённому постановлением</w:t>
      </w:r>
      <w:r w:rsidR="003F4275" w:rsidRPr="00323882">
        <w:rPr>
          <w:color w:val="000000"/>
          <w:sz w:val="28"/>
          <w:szCs w:val="28"/>
        </w:rPr>
        <w:t xml:space="preserve"> </w:t>
      </w:r>
      <w:r w:rsidR="003F4275">
        <w:rPr>
          <w:rFonts w:ascii="XO Thames" w:hAnsi="XO Thames"/>
          <w:sz w:val="28"/>
        </w:rPr>
        <w:t>Правительства Вологодской области от 18 августа 2025 года № 1166 «Об отборе в Вологодской области проектов молодежного инициативного бюджетирования»</w:t>
      </w:r>
      <w:r w:rsidRPr="00323882">
        <w:rPr>
          <w:color w:val="000000"/>
          <w:sz w:val="28"/>
          <w:szCs w:val="28"/>
        </w:rPr>
        <w:t>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В муниципальный реестр может быть включено не более трех проектов. В случае если </w:t>
      </w:r>
      <w:proofErr w:type="gramStart"/>
      <w:r w:rsidRPr="00323882">
        <w:rPr>
          <w:color w:val="000000"/>
          <w:sz w:val="28"/>
          <w:szCs w:val="28"/>
        </w:rPr>
        <w:t>четыре и более проектов</w:t>
      </w:r>
      <w:proofErr w:type="gramEnd"/>
      <w:r w:rsidRPr="00323882">
        <w:rPr>
          <w:color w:val="000000"/>
          <w:sz w:val="28"/>
          <w:szCs w:val="28"/>
        </w:rPr>
        <w:t> наберут одинаковое максимальное количество баллов, в муниципальный реестр включаются проекты по дате регистрации, начиная от более ранней даты. В случае</w:t>
      </w:r>
      <w:proofErr w:type="gramStart"/>
      <w:r w:rsidRPr="00323882">
        <w:rPr>
          <w:color w:val="000000"/>
          <w:sz w:val="28"/>
          <w:szCs w:val="28"/>
        </w:rPr>
        <w:t>,</w:t>
      </w:r>
      <w:proofErr w:type="gramEnd"/>
      <w:r w:rsidRPr="00323882">
        <w:rPr>
          <w:color w:val="000000"/>
          <w:sz w:val="28"/>
          <w:szCs w:val="28"/>
        </w:rPr>
        <w:t> если четыре и более проекта, набравшие одинаковое максимальное количество баллов, зарегистрированы в один день, отбор проектов осуществляется путем голосования членов экспертной комиссии (простым большинством от количества присутствующих на заседании комиссии), при равенстве голосов голос председательствующего является решающим.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lastRenderedPageBreak/>
        <w:t>Результаты отбора проектов экспертной комиссией, утверждение муниципального реестра оформляются протоколом экспертной комиссии, который составляется в течение 1 рабочего дня </w:t>
      </w:r>
      <w:proofErr w:type="gramStart"/>
      <w:r w:rsidRPr="00323882">
        <w:rPr>
          <w:color w:val="000000"/>
          <w:sz w:val="28"/>
          <w:szCs w:val="28"/>
        </w:rPr>
        <w:t>с даты заседания</w:t>
      </w:r>
      <w:proofErr w:type="gramEnd"/>
      <w:r w:rsidRPr="00323882">
        <w:rPr>
          <w:color w:val="000000"/>
          <w:sz w:val="28"/>
          <w:szCs w:val="28"/>
        </w:rPr>
        <w:t> экспертной комиссии. Протокол экспертной комиссии подписывается председательствующим и секретарем экспертной комиссии.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13. Протокол экспертной комиссии, проекты с приложенными документами, включенными в муниципальный реестр, справки о результатах голосования по таким проектам в течение 2 рабочих дней </w:t>
      </w:r>
      <w:proofErr w:type="gramStart"/>
      <w:r w:rsidRPr="00323882">
        <w:rPr>
          <w:color w:val="000000"/>
          <w:sz w:val="28"/>
          <w:szCs w:val="28"/>
        </w:rPr>
        <w:t>с даты заседания</w:t>
      </w:r>
      <w:proofErr w:type="gramEnd"/>
      <w:r w:rsidRPr="00323882">
        <w:rPr>
          <w:color w:val="000000"/>
          <w:sz w:val="28"/>
          <w:szCs w:val="28"/>
        </w:rPr>
        <w:t> экспертной комиссии передаются в уполномоченный орган.</w:t>
      </w:r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23882">
        <w:rPr>
          <w:color w:val="000000"/>
          <w:sz w:val="28"/>
          <w:szCs w:val="28"/>
        </w:rPr>
        <w:t>Уполномоченный орган направляет данные документы в орган, указанный в пункте 4</w:t>
      </w:r>
      <w:r w:rsidR="003F4275">
        <w:rPr>
          <w:color w:val="000000"/>
          <w:sz w:val="28"/>
          <w:szCs w:val="28"/>
        </w:rPr>
        <w:t xml:space="preserve"> </w:t>
      </w:r>
      <w:r w:rsidRPr="00323882">
        <w:rPr>
          <w:color w:val="000000"/>
          <w:sz w:val="28"/>
          <w:szCs w:val="28"/>
        </w:rPr>
        <w:t>Порядка, утверждённого постановлением</w:t>
      </w:r>
      <w:r w:rsidR="003F4275" w:rsidRPr="00323882">
        <w:rPr>
          <w:color w:val="000000"/>
          <w:sz w:val="28"/>
          <w:szCs w:val="28"/>
        </w:rPr>
        <w:t xml:space="preserve"> </w:t>
      </w:r>
      <w:r w:rsidR="003F4275">
        <w:rPr>
          <w:rFonts w:ascii="XO Thames" w:hAnsi="XO Thames"/>
          <w:sz w:val="28"/>
        </w:rPr>
        <w:t>Правительства Вологодской области от 18 августа 2025 года № 1166 «Об отборе в Вологодской области проектов молодежного инициативного бюджетирования»</w:t>
      </w:r>
      <w:r w:rsidRPr="00323882">
        <w:rPr>
          <w:color w:val="000000"/>
          <w:sz w:val="28"/>
          <w:szCs w:val="28"/>
        </w:rPr>
        <w:t>, в сроки</w:t>
      </w:r>
      <w:r w:rsidR="003F4275">
        <w:rPr>
          <w:color w:val="000000"/>
          <w:sz w:val="28"/>
          <w:szCs w:val="28"/>
        </w:rPr>
        <w:t xml:space="preserve">, установленные </w:t>
      </w:r>
      <w:r w:rsidRPr="00323882">
        <w:rPr>
          <w:color w:val="000000"/>
          <w:sz w:val="28"/>
          <w:szCs w:val="28"/>
        </w:rPr>
        <w:t xml:space="preserve">Порядком, утверждённым </w:t>
      </w:r>
      <w:r w:rsidR="003F4275" w:rsidRPr="00323882">
        <w:rPr>
          <w:color w:val="000000"/>
          <w:sz w:val="28"/>
          <w:szCs w:val="28"/>
        </w:rPr>
        <w:t xml:space="preserve">постановлением </w:t>
      </w:r>
      <w:r w:rsidR="003F4275">
        <w:rPr>
          <w:rFonts w:ascii="XO Thames" w:hAnsi="XO Thames"/>
          <w:sz w:val="28"/>
        </w:rPr>
        <w:t>Правительства Вологодской области от 18 августа 2025 года № 1166 «Об отборе в Вологодской области проектов молодежного инициативного бюджетирования»</w:t>
      </w:r>
      <w:r w:rsidRPr="00323882">
        <w:rPr>
          <w:color w:val="000000"/>
          <w:sz w:val="28"/>
          <w:szCs w:val="28"/>
        </w:rPr>
        <w:t>.</w:t>
      </w:r>
      <w:proofErr w:type="gramEnd"/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14. </w:t>
      </w:r>
      <w:proofErr w:type="gramStart"/>
      <w:r w:rsidRPr="00323882">
        <w:rPr>
          <w:color w:val="000000"/>
          <w:sz w:val="28"/>
          <w:szCs w:val="28"/>
        </w:rPr>
        <w:t xml:space="preserve">Уполномоченный орган несет ответственность за полноту, своевременность и достоверность представляемых в орган, указанный в пункте 4 Порядка, утверждённого </w:t>
      </w:r>
      <w:r w:rsidR="003F4275" w:rsidRPr="00323882">
        <w:rPr>
          <w:color w:val="000000"/>
          <w:sz w:val="28"/>
          <w:szCs w:val="28"/>
        </w:rPr>
        <w:t xml:space="preserve">постановлением </w:t>
      </w:r>
      <w:r w:rsidR="003F4275">
        <w:rPr>
          <w:rFonts w:ascii="XO Thames" w:hAnsi="XO Thames"/>
          <w:sz w:val="28"/>
        </w:rPr>
        <w:t>Правительства Вологодской области от 18 августа 2025 года № 1166 «Об отборе в Вологодской области проектов молодежного инициативного бюджетирования»</w:t>
      </w:r>
      <w:r w:rsidRPr="00323882">
        <w:rPr>
          <w:color w:val="000000"/>
          <w:sz w:val="28"/>
          <w:szCs w:val="28"/>
        </w:rPr>
        <w:t>, документов и содержащейся в них информации в соответствии с законодательством Российской Федерации.</w:t>
      </w:r>
      <w:proofErr w:type="gramEnd"/>
    </w:p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15. </w:t>
      </w:r>
      <w:proofErr w:type="gramStart"/>
      <w:r w:rsidRPr="00323882">
        <w:rPr>
          <w:color w:val="000000"/>
          <w:sz w:val="28"/>
          <w:szCs w:val="28"/>
        </w:rPr>
        <w:t>Проекты, не прошедшие отбор, передаются экспертной комиссией в уполномоченный орган в течение 2 рабочих дней с даты заседания экспертной комиссии, после чего уполномоченный орган в течение 2 рабочих дней с даты получения документов возвращает такие проекты инициаторам проектов с сопроводительным письмом, содержащим мотивированное обоснование, способом, позволяющим отследить получение инициатором проекта возвращенных документов.</w:t>
      </w:r>
      <w:proofErr w:type="gramEnd"/>
    </w:p>
    <w:p w:rsidR="003F4275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3F4275" w:rsidRDefault="003F42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4574" w:rsidRPr="00323882" w:rsidRDefault="000C4574" w:rsidP="000C4574">
      <w:pPr>
        <w:ind w:left="4536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lastRenderedPageBreak/>
        <w:br w:type="textWrapping" w:clear="all"/>
        <w:t>Приложение</w:t>
      </w:r>
    </w:p>
    <w:p w:rsidR="000C4574" w:rsidRPr="00323882" w:rsidRDefault="000C4574" w:rsidP="000C4574">
      <w:pPr>
        <w:ind w:left="4536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к порядку организации и проведения отбора проектов молодежного инициативного бюджетирования на территории </w:t>
      </w:r>
      <w:r w:rsidR="003F4275">
        <w:rPr>
          <w:color w:val="000000"/>
          <w:sz w:val="28"/>
          <w:szCs w:val="28"/>
        </w:rPr>
        <w:t>Вожегодского</w:t>
      </w:r>
      <w:r w:rsidRPr="00323882">
        <w:rPr>
          <w:color w:val="000000"/>
          <w:sz w:val="28"/>
          <w:szCs w:val="28"/>
        </w:rPr>
        <w:t xml:space="preserve"> муниципального округа</w:t>
      </w:r>
    </w:p>
    <w:p w:rsidR="000C4574" w:rsidRPr="00323882" w:rsidRDefault="000C4574" w:rsidP="000C4574">
      <w:pPr>
        <w:ind w:left="5103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0C4574" w:rsidRPr="00323882" w:rsidRDefault="000C4574" w:rsidP="000C4574">
      <w:pPr>
        <w:ind w:firstLine="709"/>
        <w:jc w:val="center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Критерии оценки</w:t>
      </w:r>
    </w:p>
    <w:p w:rsidR="000C4574" w:rsidRDefault="000C4574" w:rsidP="000C4574">
      <w:pPr>
        <w:ind w:firstLine="709"/>
        <w:jc w:val="center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 xml:space="preserve">проектов молодежного инициативного бюджетирования на территории </w:t>
      </w:r>
      <w:r w:rsidR="003F4275">
        <w:rPr>
          <w:color w:val="000000"/>
          <w:sz w:val="28"/>
          <w:szCs w:val="28"/>
        </w:rPr>
        <w:t xml:space="preserve">Вожегодского </w:t>
      </w:r>
      <w:r w:rsidRPr="00323882">
        <w:rPr>
          <w:color w:val="000000"/>
          <w:sz w:val="28"/>
          <w:szCs w:val="28"/>
        </w:rPr>
        <w:t xml:space="preserve"> муниципального округа</w:t>
      </w:r>
    </w:p>
    <w:p w:rsidR="003F4275" w:rsidRPr="00323882" w:rsidRDefault="003F4275" w:rsidP="000C4574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5"/>
        <w:gridCol w:w="3108"/>
        <w:gridCol w:w="4241"/>
        <w:gridCol w:w="1127"/>
      </w:tblGrid>
      <w:tr w:rsidR="000C4574" w:rsidRPr="00323882" w:rsidTr="00F8598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№ </w:t>
            </w:r>
            <w:proofErr w:type="spellStart"/>
            <w:proofErr w:type="gramStart"/>
            <w:r w:rsidRPr="003238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23882">
              <w:rPr>
                <w:sz w:val="28"/>
                <w:szCs w:val="28"/>
              </w:rPr>
              <w:t>/</w:t>
            </w:r>
            <w:proofErr w:type="spellStart"/>
            <w:r w:rsidRPr="003238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Содержание оценки по критерию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Баллы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Актуальность – важность, значительность реализации проекта для округа либо его части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Высокая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отсутствие решения проблемы негативно сказывается на качестве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Средняя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решение проблемы может привести к улучшению качества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Низкая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решение проблемы не ведет к улучшению качества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Количество представителей молодежи от 14 до 354 лет включительно, одобривших проект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От 10,1% от общего количества </w:t>
            </w:r>
            <w:proofErr w:type="gramStart"/>
            <w:r w:rsidRPr="00323882">
              <w:rPr>
                <w:color w:val="000000"/>
                <w:sz w:val="28"/>
                <w:szCs w:val="28"/>
              </w:rPr>
              <w:t>проголосовавших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и выше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От 5,1% до 10% (включительно) от общего количества </w:t>
            </w:r>
            <w:proofErr w:type="gramStart"/>
            <w:r w:rsidRPr="00323882">
              <w:rPr>
                <w:color w:val="000000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5% от общего количества </w:t>
            </w:r>
            <w:proofErr w:type="gramStart"/>
            <w:r w:rsidRPr="00323882">
              <w:rPr>
                <w:color w:val="000000"/>
                <w:sz w:val="28"/>
                <w:szCs w:val="28"/>
              </w:rPr>
              <w:t>проголосовавших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spellStart"/>
            <w:r w:rsidRPr="00323882">
              <w:rPr>
                <w:sz w:val="28"/>
                <w:szCs w:val="28"/>
              </w:rPr>
              <w:t>Креативность</w:t>
            </w:r>
            <w:proofErr w:type="spellEnd"/>
            <w:r w:rsidRPr="00323882">
              <w:rPr>
                <w:sz w:val="28"/>
                <w:szCs w:val="28"/>
              </w:rPr>
              <w:t> проекта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Высокая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ранее такой проект не реализовывался в округе либо на его части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Средняя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подобные проекты реализовывались в округе либо на его части, однако представленный проект отличается новыми аспектами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Низкая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подобные проекты реализовывались в округе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Проработанность проекта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Высокая – все этапы реализации представлены, есть детальный сценарий выполнения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proofErr w:type="gramStart"/>
            <w:r w:rsidRPr="00323882">
              <w:rPr>
                <w:color w:val="000000"/>
                <w:sz w:val="28"/>
                <w:szCs w:val="28"/>
              </w:rPr>
              <w:t>Средняя</w:t>
            </w:r>
            <w:proofErr w:type="gramEnd"/>
            <w:r w:rsidRPr="00323882">
              <w:rPr>
                <w:color w:val="000000"/>
                <w:sz w:val="28"/>
                <w:szCs w:val="28"/>
              </w:rPr>
              <w:t> – представлен примерный план реализации, требующий доработки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 xml:space="preserve">Низкая – сроки реализации этапов проекта не определены или реализация проекта в </w:t>
            </w:r>
            <w:r w:rsidRPr="00323882">
              <w:rPr>
                <w:color w:val="000000"/>
                <w:sz w:val="28"/>
                <w:szCs w:val="28"/>
              </w:rPr>
              <w:lastRenderedPageBreak/>
              <w:t>указанные сроки невозможна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lastRenderedPageBreak/>
              <w:t>1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Соответствие решаемых задач поставленной цели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Решение поставленных задач приведет к достижению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Решения поставленных задач недостаточно для достижения поставленной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color w:val="000000"/>
                <w:sz w:val="28"/>
                <w:szCs w:val="28"/>
              </w:rPr>
              <w:t>Решение поставленных задач не приводят к достижению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</w:tr>
      <w:tr w:rsidR="000C4574" w:rsidRPr="00323882" w:rsidTr="00F85982"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Планируемый период существования проекта после его реализации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Свыше 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3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От 1 до 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2</w:t>
            </w:r>
          </w:p>
        </w:tc>
      </w:tr>
      <w:tr w:rsidR="000C4574" w:rsidRPr="00323882" w:rsidTr="00F859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574" w:rsidRPr="00323882" w:rsidRDefault="000C4574" w:rsidP="00F859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both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574" w:rsidRPr="00323882" w:rsidRDefault="000C4574" w:rsidP="00F85982">
            <w:pPr>
              <w:jc w:val="center"/>
              <w:rPr>
                <w:sz w:val="28"/>
                <w:szCs w:val="28"/>
              </w:rPr>
            </w:pPr>
            <w:r w:rsidRPr="00323882">
              <w:rPr>
                <w:sz w:val="28"/>
                <w:szCs w:val="28"/>
              </w:rPr>
              <w:t>1</w:t>
            </w:r>
          </w:p>
        </w:tc>
      </w:tr>
    </w:tbl>
    <w:p w:rsidR="000C4574" w:rsidRPr="00323882" w:rsidRDefault="000C4574" w:rsidP="000C4574">
      <w:pPr>
        <w:ind w:firstLine="709"/>
        <w:jc w:val="both"/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0C4574" w:rsidRPr="00323882" w:rsidRDefault="000C4574" w:rsidP="000C4574">
      <w:pPr>
        <w:rPr>
          <w:color w:val="000000"/>
          <w:sz w:val="28"/>
          <w:szCs w:val="28"/>
        </w:rPr>
      </w:pPr>
      <w:r w:rsidRPr="00323882">
        <w:rPr>
          <w:color w:val="000000"/>
          <w:sz w:val="28"/>
          <w:szCs w:val="28"/>
        </w:rPr>
        <w:t> </w:t>
      </w:r>
    </w:p>
    <w:p w:rsidR="000C4574" w:rsidRPr="00323882" w:rsidRDefault="000C4574" w:rsidP="000C4574">
      <w:pPr>
        <w:rPr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23750B" w:rsidRDefault="0023750B" w:rsidP="004E7AFA">
      <w:pPr>
        <w:ind w:firstLine="709"/>
        <w:jc w:val="right"/>
        <w:rPr>
          <w:spacing w:val="2"/>
          <w:sz w:val="28"/>
          <w:szCs w:val="28"/>
        </w:rPr>
      </w:pPr>
    </w:p>
    <w:p w:rsidR="003A6907" w:rsidRDefault="003A6907" w:rsidP="004E7AFA">
      <w:pPr>
        <w:ind w:firstLine="709"/>
        <w:jc w:val="right"/>
        <w:rPr>
          <w:spacing w:val="2"/>
          <w:sz w:val="28"/>
          <w:szCs w:val="28"/>
        </w:rPr>
      </w:pPr>
    </w:p>
    <w:p w:rsidR="00E7696C" w:rsidRDefault="00E7696C" w:rsidP="002E4574">
      <w:pPr>
        <w:rPr>
          <w:rFonts w:ascii="XO Thames" w:hAnsi="XO Thames"/>
          <w:bCs/>
          <w:sz w:val="28"/>
          <w:szCs w:val="28"/>
        </w:rPr>
      </w:pPr>
    </w:p>
    <w:p w:rsidR="002E4574" w:rsidRDefault="002E4574">
      <w:pPr>
        <w:rPr>
          <w:rFonts w:ascii="XO Thames" w:hAnsi="XO Thames"/>
          <w:bCs/>
          <w:sz w:val="28"/>
          <w:szCs w:val="28"/>
        </w:rPr>
      </w:pPr>
    </w:p>
    <w:p w:rsidR="002E4574" w:rsidRPr="002E4574" w:rsidRDefault="002E4574" w:rsidP="003F4275">
      <w:pPr>
        <w:pStyle w:val="ConsPlusNonformat"/>
        <w:ind w:left="13041"/>
        <w:jc w:val="right"/>
        <w:rPr>
          <w:rFonts w:ascii="XO Thames" w:hAnsi="XO Thames"/>
          <w:bCs/>
          <w:sz w:val="28"/>
          <w:szCs w:val="28"/>
        </w:rPr>
      </w:pPr>
      <w:proofErr w:type="spellStart"/>
      <w:r>
        <w:rPr>
          <w:rFonts w:ascii="XO Thames" w:hAnsi="XO Thames" w:cs="Times New Roman"/>
          <w:bCs/>
          <w:sz w:val="28"/>
          <w:szCs w:val="28"/>
        </w:rPr>
        <w:t>П</w:t>
      </w:r>
      <w:r w:rsidRPr="00EB2EDC">
        <w:rPr>
          <w:rFonts w:ascii="XO Thames" w:hAnsi="XO Thames" w:cs="Times New Roman"/>
          <w:bCs/>
          <w:sz w:val="28"/>
          <w:szCs w:val="28"/>
        </w:rPr>
        <w:t>к</w:t>
      </w:r>
      <w:proofErr w:type="spellEnd"/>
    </w:p>
    <w:sectPr w:rsidR="002E4574" w:rsidRPr="002E4574" w:rsidSect="00C04D66">
      <w:headerReference w:type="even" r:id="rId8"/>
      <w:pgSz w:w="11906" w:h="16838"/>
      <w:pgMar w:top="284" w:right="850" w:bottom="28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29" w:rsidRDefault="00E17029">
      <w:r>
        <w:separator/>
      </w:r>
    </w:p>
  </w:endnote>
  <w:endnote w:type="continuationSeparator" w:id="0">
    <w:p w:rsidR="00E17029" w:rsidRDefault="00E1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29" w:rsidRDefault="00E17029">
      <w:r>
        <w:separator/>
      </w:r>
    </w:p>
  </w:footnote>
  <w:footnote w:type="continuationSeparator" w:id="0">
    <w:p w:rsidR="00E17029" w:rsidRDefault="00E17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BA" w:rsidRDefault="00F232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75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5BA">
      <w:rPr>
        <w:rStyle w:val="a4"/>
        <w:noProof/>
      </w:rPr>
      <w:t>1</w:t>
    </w:r>
    <w:r>
      <w:rPr>
        <w:rStyle w:val="a4"/>
      </w:rPr>
      <w:fldChar w:fldCharType="end"/>
    </w:r>
  </w:p>
  <w:p w:rsidR="006475BA" w:rsidRDefault="006475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5295E"/>
    <w:multiLevelType w:val="hybridMultilevel"/>
    <w:tmpl w:val="22AA29F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B7422B"/>
    <w:multiLevelType w:val="hybridMultilevel"/>
    <w:tmpl w:val="7810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921C1"/>
    <w:multiLevelType w:val="hybridMultilevel"/>
    <w:tmpl w:val="7B7CBF94"/>
    <w:lvl w:ilvl="0" w:tplc="0980DEC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E209B4"/>
    <w:multiLevelType w:val="hybridMultilevel"/>
    <w:tmpl w:val="651EB392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E2B"/>
    <w:rsid w:val="00000265"/>
    <w:rsid w:val="000002EA"/>
    <w:rsid w:val="000101DF"/>
    <w:rsid w:val="0001206B"/>
    <w:rsid w:val="00021AB8"/>
    <w:rsid w:val="0003002C"/>
    <w:rsid w:val="000306B2"/>
    <w:rsid w:val="000336CA"/>
    <w:rsid w:val="00047653"/>
    <w:rsid w:val="00054B6E"/>
    <w:rsid w:val="00055F57"/>
    <w:rsid w:val="00067E20"/>
    <w:rsid w:val="000A5EF7"/>
    <w:rsid w:val="000C4574"/>
    <w:rsid w:val="000E4865"/>
    <w:rsid w:val="00134896"/>
    <w:rsid w:val="00157F95"/>
    <w:rsid w:val="00180814"/>
    <w:rsid w:val="00194636"/>
    <w:rsid w:val="001948D6"/>
    <w:rsid w:val="001A4904"/>
    <w:rsid w:val="001B0C98"/>
    <w:rsid w:val="001C014C"/>
    <w:rsid w:val="001E178F"/>
    <w:rsid w:val="001E60E5"/>
    <w:rsid w:val="001E7636"/>
    <w:rsid w:val="0023750B"/>
    <w:rsid w:val="00262ED2"/>
    <w:rsid w:val="00263300"/>
    <w:rsid w:val="00264B4C"/>
    <w:rsid w:val="00285B35"/>
    <w:rsid w:val="00287EAF"/>
    <w:rsid w:val="00287EBA"/>
    <w:rsid w:val="002A19DA"/>
    <w:rsid w:val="002E30B1"/>
    <w:rsid w:val="002E4574"/>
    <w:rsid w:val="0030249F"/>
    <w:rsid w:val="00310062"/>
    <w:rsid w:val="00312E0A"/>
    <w:rsid w:val="00331C44"/>
    <w:rsid w:val="00336B91"/>
    <w:rsid w:val="003405CB"/>
    <w:rsid w:val="00354ABC"/>
    <w:rsid w:val="003A0C59"/>
    <w:rsid w:val="003A6907"/>
    <w:rsid w:val="003B36C9"/>
    <w:rsid w:val="003D6276"/>
    <w:rsid w:val="003E0D9F"/>
    <w:rsid w:val="003F4275"/>
    <w:rsid w:val="003F7701"/>
    <w:rsid w:val="00403EE8"/>
    <w:rsid w:val="00417C29"/>
    <w:rsid w:val="00417F5A"/>
    <w:rsid w:val="00433F1E"/>
    <w:rsid w:val="00447353"/>
    <w:rsid w:val="00452823"/>
    <w:rsid w:val="00470849"/>
    <w:rsid w:val="0048510B"/>
    <w:rsid w:val="0049272D"/>
    <w:rsid w:val="004A4BD7"/>
    <w:rsid w:val="004B02AB"/>
    <w:rsid w:val="004B2D92"/>
    <w:rsid w:val="004B3D0B"/>
    <w:rsid w:val="004E7AFA"/>
    <w:rsid w:val="004F4781"/>
    <w:rsid w:val="0050501E"/>
    <w:rsid w:val="00523F33"/>
    <w:rsid w:val="00532150"/>
    <w:rsid w:val="00537A35"/>
    <w:rsid w:val="005423CF"/>
    <w:rsid w:val="00543A74"/>
    <w:rsid w:val="00547471"/>
    <w:rsid w:val="00570E91"/>
    <w:rsid w:val="00574620"/>
    <w:rsid w:val="00574BEE"/>
    <w:rsid w:val="00590BA6"/>
    <w:rsid w:val="0059739F"/>
    <w:rsid w:val="005A11E3"/>
    <w:rsid w:val="005C4DC8"/>
    <w:rsid w:val="005F07B1"/>
    <w:rsid w:val="005F3DC2"/>
    <w:rsid w:val="005F5733"/>
    <w:rsid w:val="00602E0B"/>
    <w:rsid w:val="006475BA"/>
    <w:rsid w:val="00652647"/>
    <w:rsid w:val="0065303C"/>
    <w:rsid w:val="006A4201"/>
    <w:rsid w:val="006B5E2B"/>
    <w:rsid w:val="006C3506"/>
    <w:rsid w:val="006F26DC"/>
    <w:rsid w:val="006F7536"/>
    <w:rsid w:val="00700238"/>
    <w:rsid w:val="007208E2"/>
    <w:rsid w:val="007251F4"/>
    <w:rsid w:val="00771520"/>
    <w:rsid w:val="0078361F"/>
    <w:rsid w:val="00792A07"/>
    <w:rsid w:val="007A1C9B"/>
    <w:rsid w:val="007B14CC"/>
    <w:rsid w:val="007E12E2"/>
    <w:rsid w:val="00811146"/>
    <w:rsid w:val="0081697A"/>
    <w:rsid w:val="008303D5"/>
    <w:rsid w:val="00836263"/>
    <w:rsid w:val="008536AA"/>
    <w:rsid w:val="00871B0A"/>
    <w:rsid w:val="00880CE7"/>
    <w:rsid w:val="008F340A"/>
    <w:rsid w:val="00901F33"/>
    <w:rsid w:val="00921429"/>
    <w:rsid w:val="00930F48"/>
    <w:rsid w:val="00936C79"/>
    <w:rsid w:val="00964E19"/>
    <w:rsid w:val="00965536"/>
    <w:rsid w:val="0096652E"/>
    <w:rsid w:val="0097732B"/>
    <w:rsid w:val="00984482"/>
    <w:rsid w:val="009A4735"/>
    <w:rsid w:val="009B4C41"/>
    <w:rsid w:val="009C00DD"/>
    <w:rsid w:val="009D64BB"/>
    <w:rsid w:val="009D786A"/>
    <w:rsid w:val="00A02CDA"/>
    <w:rsid w:val="00A131D1"/>
    <w:rsid w:val="00A26987"/>
    <w:rsid w:val="00A47C7E"/>
    <w:rsid w:val="00A519FE"/>
    <w:rsid w:val="00A7197A"/>
    <w:rsid w:val="00A71B23"/>
    <w:rsid w:val="00A978E2"/>
    <w:rsid w:val="00AA237F"/>
    <w:rsid w:val="00AB3BDC"/>
    <w:rsid w:val="00AD6DD1"/>
    <w:rsid w:val="00AE30CD"/>
    <w:rsid w:val="00AE5EC1"/>
    <w:rsid w:val="00AF4C4B"/>
    <w:rsid w:val="00B16CAF"/>
    <w:rsid w:val="00B2655E"/>
    <w:rsid w:val="00B47C4B"/>
    <w:rsid w:val="00B55530"/>
    <w:rsid w:val="00B60207"/>
    <w:rsid w:val="00B6273F"/>
    <w:rsid w:val="00B76931"/>
    <w:rsid w:val="00B82FF6"/>
    <w:rsid w:val="00B838EE"/>
    <w:rsid w:val="00B85377"/>
    <w:rsid w:val="00B86269"/>
    <w:rsid w:val="00B94B75"/>
    <w:rsid w:val="00B95329"/>
    <w:rsid w:val="00BA40A8"/>
    <w:rsid w:val="00BC68C6"/>
    <w:rsid w:val="00BF1B46"/>
    <w:rsid w:val="00BF6996"/>
    <w:rsid w:val="00C047CA"/>
    <w:rsid w:val="00C04D66"/>
    <w:rsid w:val="00C07549"/>
    <w:rsid w:val="00C33FF0"/>
    <w:rsid w:val="00C344EF"/>
    <w:rsid w:val="00C40D05"/>
    <w:rsid w:val="00C57233"/>
    <w:rsid w:val="00CB1DAA"/>
    <w:rsid w:val="00CC09E2"/>
    <w:rsid w:val="00CC4061"/>
    <w:rsid w:val="00CE22E6"/>
    <w:rsid w:val="00CE2691"/>
    <w:rsid w:val="00CF60FD"/>
    <w:rsid w:val="00D002EC"/>
    <w:rsid w:val="00D03D6F"/>
    <w:rsid w:val="00D26E86"/>
    <w:rsid w:val="00D4753F"/>
    <w:rsid w:val="00DA1931"/>
    <w:rsid w:val="00DB5D70"/>
    <w:rsid w:val="00DC6BCA"/>
    <w:rsid w:val="00DD4995"/>
    <w:rsid w:val="00DD5ECC"/>
    <w:rsid w:val="00DD6871"/>
    <w:rsid w:val="00DE2972"/>
    <w:rsid w:val="00E17029"/>
    <w:rsid w:val="00E173C3"/>
    <w:rsid w:val="00E6797A"/>
    <w:rsid w:val="00E67C30"/>
    <w:rsid w:val="00E7696C"/>
    <w:rsid w:val="00E94F12"/>
    <w:rsid w:val="00EA2FB5"/>
    <w:rsid w:val="00F00BAB"/>
    <w:rsid w:val="00F21AC3"/>
    <w:rsid w:val="00F232B6"/>
    <w:rsid w:val="00F267D6"/>
    <w:rsid w:val="00F3041F"/>
    <w:rsid w:val="00F33CEB"/>
    <w:rsid w:val="00F40543"/>
    <w:rsid w:val="00F44D38"/>
    <w:rsid w:val="00F540AF"/>
    <w:rsid w:val="00F55295"/>
    <w:rsid w:val="00F65635"/>
    <w:rsid w:val="00F71317"/>
    <w:rsid w:val="00F72538"/>
    <w:rsid w:val="00FB7015"/>
    <w:rsid w:val="00FC208D"/>
    <w:rsid w:val="00FC4B56"/>
    <w:rsid w:val="00FD0CAA"/>
    <w:rsid w:val="00FF1CF6"/>
    <w:rsid w:val="00FF41F5"/>
    <w:rsid w:val="00F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8362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36263"/>
  </w:style>
  <w:style w:type="paragraph" w:customStyle="1" w:styleId="ConsPlusTitle">
    <w:name w:val="ConsPlusTitle"/>
    <w:rsid w:val="00CC09E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4">
    <w:name w:val="List Paragraph"/>
    <w:basedOn w:val="a"/>
    <w:link w:val="af5"/>
    <w:uiPriority w:val="34"/>
    <w:qFormat/>
    <w:rsid w:val="00A131D1"/>
    <w:pPr>
      <w:ind w:left="720"/>
      <w:contextualSpacing/>
    </w:pPr>
  </w:style>
  <w:style w:type="paragraph" w:customStyle="1" w:styleId="Default">
    <w:name w:val="Default"/>
    <w:rsid w:val="00354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C04D66"/>
    <w:rPr>
      <w:b/>
      <w:bCs/>
    </w:rPr>
  </w:style>
  <w:style w:type="character" w:customStyle="1" w:styleId="af5">
    <w:name w:val="Абзац списка Знак"/>
    <w:basedOn w:val="a0"/>
    <w:link w:val="af4"/>
    <w:uiPriority w:val="34"/>
    <w:locked/>
    <w:rsid w:val="00C04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2C7F-B682-4D3E-A248-C535BC7D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7</Pages>
  <Words>1597</Words>
  <Characters>11584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2</cp:revision>
  <cp:lastPrinted>2026-02-06T09:33:00Z</cp:lastPrinted>
  <dcterms:created xsi:type="dcterms:W3CDTF">2026-02-06T09:33:00Z</dcterms:created>
  <dcterms:modified xsi:type="dcterms:W3CDTF">2026-02-06T09:33:00Z</dcterms:modified>
</cp:coreProperties>
</file>