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AD1D42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r>
        <w:t>П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706AA1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6F2EF5" w:rsidRPr="003934AA" w:rsidRDefault="001A4E96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11.11.2025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filled="f" stroked="f" strokeweight="1pt">
            <v:textbox style="mso-next-textbox:#_x0000_s1043" inset="1pt,1pt,1pt,1pt">
              <w:txbxContent>
                <w:p w:rsidR="006F2EF5" w:rsidRPr="003934AA" w:rsidRDefault="001A4E96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1139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706AA1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B61A48" w:rsidP="000E6109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0E6109">
              <w:rPr>
                <w:sz w:val="28"/>
              </w:rPr>
              <w:t xml:space="preserve"> внесении изменений в постановление администрации </w:t>
            </w:r>
            <w:r>
              <w:rPr>
                <w:sz w:val="28"/>
              </w:rPr>
              <w:t xml:space="preserve"> </w:t>
            </w:r>
            <w:r w:rsidR="000E6109">
              <w:rPr>
                <w:sz w:val="28"/>
              </w:rPr>
              <w:t xml:space="preserve">Вожегодского муниципального округа от 29.08.2025 </w:t>
            </w:r>
            <w:r w:rsidR="000E6109" w:rsidRPr="000E6109">
              <w:rPr>
                <w:sz w:val="28"/>
              </w:rPr>
              <w:t xml:space="preserve">№ 876 </w:t>
            </w:r>
            <w:r w:rsidR="000E6109">
              <w:rPr>
                <w:sz w:val="28"/>
              </w:rPr>
              <w:t xml:space="preserve">«О </w:t>
            </w:r>
            <w:r>
              <w:rPr>
                <w:sz w:val="28"/>
              </w:rPr>
              <w:t xml:space="preserve">признании утратившими силу </w:t>
            </w:r>
            <w:r w:rsidR="00414EBC">
              <w:rPr>
                <w:sz w:val="28"/>
              </w:rPr>
              <w:t xml:space="preserve">отдельных постановлений </w:t>
            </w:r>
            <w:r w:rsidR="00650E08">
              <w:rPr>
                <w:sz w:val="28"/>
              </w:rPr>
              <w:t xml:space="preserve">администрации сельского поселения </w:t>
            </w:r>
            <w:r w:rsidR="00F61E01">
              <w:rPr>
                <w:sz w:val="28"/>
              </w:rPr>
              <w:t>Кадниковское</w:t>
            </w:r>
            <w:r w:rsidR="000E6109">
              <w:rPr>
                <w:sz w:val="28"/>
              </w:rPr>
              <w:t>»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B61A48" w:rsidRDefault="00B61A48">
      <w:pPr>
        <w:jc w:val="both"/>
        <w:rPr>
          <w:sz w:val="28"/>
        </w:rPr>
      </w:pPr>
    </w:p>
    <w:p w:rsidR="001A4E96" w:rsidRPr="001A4E96" w:rsidRDefault="001A4E96" w:rsidP="001A4E96">
      <w:pPr>
        <w:ind w:firstLine="708"/>
        <w:jc w:val="both"/>
        <w:rPr>
          <w:sz w:val="28"/>
        </w:rPr>
      </w:pPr>
      <w:r w:rsidRPr="001A4E96">
        <w:rPr>
          <w:sz w:val="28"/>
        </w:rPr>
        <w:t xml:space="preserve">В соответствии со статьей 54 Федерального закона от 20 марта 2025 года № 33-ФЗ «Об общих принципах организации местного самоуправления в единой системе публичной власти» администрация округа </w:t>
      </w:r>
    </w:p>
    <w:p w:rsidR="00B61A48" w:rsidRDefault="00B61A48" w:rsidP="00B61A48">
      <w:pPr>
        <w:ind w:firstLine="708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ПОСТАНОВЛЯЕТ:</w:t>
      </w:r>
    </w:p>
    <w:p w:rsidR="00B61A48" w:rsidRDefault="00B61A48" w:rsidP="00B61A48">
      <w:pPr>
        <w:ind w:firstLine="708"/>
        <w:jc w:val="both"/>
        <w:rPr>
          <w:sz w:val="28"/>
        </w:rPr>
      </w:pPr>
    </w:p>
    <w:p w:rsidR="00650E08" w:rsidRDefault="000E6109" w:rsidP="000E6109">
      <w:pPr>
        <w:pStyle w:val="a5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Внести изменения в постановление </w:t>
      </w:r>
      <w:r w:rsidRPr="000E6109">
        <w:rPr>
          <w:sz w:val="28"/>
        </w:rPr>
        <w:t xml:space="preserve">администрации Вожегодского муниципального округа </w:t>
      </w:r>
      <w:r>
        <w:rPr>
          <w:sz w:val="28"/>
        </w:rPr>
        <w:t xml:space="preserve">от 29 августа </w:t>
      </w:r>
      <w:r w:rsidRPr="000E6109">
        <w:rPr>
          <w:sz w:val="28"/>
        </w:rPr>
        <w:t>2025 «О признании утратившими силу отдельных постановлений администрации сельского поселения Кадниковское»</w:t>
      </w:r>
      <w:r>
        <w:rPr>
          <w:sz w:val="28"/>
        </w:rPr>
        <w:t xml:space="preserve"> заменив в </w:t>
      </w:r>
      <w:r w:rsidR="00807913">
        <w:rPr>
          <w:sz w:val="28"/>
        </w:rPr>
        <w:t xml:space="preserve">пункте 11 </w:t>
      </w:r>
      <w:r w:rsidR="00097321">
        <w:rPr>
          <w:sz w:val="28"/>
        </w:rPr>
        <w:t xml:space="preserve">приложения к постановлению </w:t>
      </w:r>
      <w:r w:rsidR="00807913">
        <w:rPr>
          <w:sz w:val="28"/>
        </w:rPr>
        <w:t>слова и цифры «</w:t>
      </w:r>
      <w:r w:rsidR="00807913" w:rsidRPr="00FF19CA">
        <w:rPr>
          <w:sz w:val="28"/>
        </w:rPr>
        <w:t xml:space="preserve">от </w:t>
      </w:r>
      <w:r w:rsidR="00807913">
        <w:rPr>
          <w:sz w:val="28"/>
        </w:rPr>
        <w:t>11.03.2011</w:t>
      </w:r>
      <w:r w:rsidR="00807913" w:rsidRPr="00FF19CA">
        <w:rPr>
          <w:sz w:val="28"/>
        </w:rPr>
        <w:t xml:space="preserve"> № </w:t>
      </w:r>
      <w:r w:rsidR="00807913">
        <w:rPr>
          <w:sz w:val="28"/>
        </w:rPr>
        <w:t>12» словами и цифрами</w:t>
      </w:r>
      <w:r>
        <w:rPr>
          <w:sz w:val="28"/>
        </w:rPr>
        <w:t xml:space="preserve"> «</w:t>
      </w:r>
      <w:r w:rsidR="00807913">
        <w:rPr>
          <w:sz w:val="28"/>
        </w:rPr>
        <w:t>от 23.03.2011 № 12</w:t>
      </w:r>
      <w:r>
        <w:rPr>
          <w:sz w:val="28"/>
        </w:rPr>
        <w:t>».</w:t>
      </w:r>
    </w:p>
    <w:p w:rsidR="004425AF" w:rsidRPr="002A7AAB" w:rsidRDefault="003D3E94" w:rsidP="00C773F7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Настоящее постановление вступает в силу после официального опубликования в газете «Борьба».</w:t>
      </w:r>
    </w:p>
    <w:p w:rsidR="004425AF" w:rsidRDefault="003D3E94" w:rsidP="001C53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425AF" w:rsidRPr="002A7AAB" w:rsidRDefault="004425AF" w:rsidP="004425AF">
      <w:pPr>
        <w:jc w:val="both"/>
        <w:rPr>
          <w:sz w:val="28"/>
          <w:szCs w:val="28"/>
        </w:rPr>
      </w:pPr>
    </w:p>
    <w:p w:rsidR="004425AF" w:rsidRPr="002A7AAB" w:rsidRDefault="00F61E01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>Вожегодского</w:t>
      </w:r>
      <w:r w:rsidR="004425AF" w:rsidRPr="002A7AAB">
        <w:rPr>
          <w:sz w:val="28"/>
          <w:szCs w:val="28"/>
        </w:rPr>
        <w:t xml:space="preserve"> </w:t>
      </w:r>
    </w:p>
    <w:p w:rsidR="004425AF" w:rsidRPr="004425AF" w:rsidRDefault="004425A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 xml:space="preserve">муниципального округа                                                         </w:t>
      </w:r>
      <w:r>
        <w:rPr>
          <w:sz w:val="28"/>
          <w:szCs w:val="28"/>
        </w:rPr>
        <w:t xml:space="preserve">           </w:t>
      </w:r>
      <w:r w:rsidRPr="002A7AAB">
        <w:rPr>
          <w:sz w:val="28"/>
          <w:szCs w:val="28"/>
        </w:rPr>
        <w:t>Е.В.</w:t>
      </w:r>
      <w:r w:rsidR="0048578F"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 xml:space="preserve">Первов                                                             </w:t>
      </w:r>
    </w:p>
    <w:p w:rsidR="00650E08" w:rsidRPr="00F61E01" w:rsidRDefault="00650E08" w:rsidP="000E6109">
      <w:pPr>
        <w:rPr>
          <w:sz w:val="28"/>
        </w:rPr>
      </w:pPr>
    </w:p>
    <w:sectPr w:rsidR="00650E08" w:rsidRPr="00F61E01" w:rsidSect="002404B8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AA1" w:rsidRDefault="00706AA1">
      <w:r>
        <w:separator/>
      </w:r>
    </w:p>
  </w:endnote>
  <w:endnote w:type="continuationSeparator" w:id="0">
    <w:p w:rsidR="00706AA1" w:rsidRDefault="0070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AA1" w:rsidRDefault="00706AA1">
      <w:r>
        <w:separator/>
      </w:r>
    </w:p>
  </w:footnote>
  <w:footnote w:type="continuationSeparator" w:id="0">
    <w:p w:rsidR="00706AA1" w:rsidRDefault="0070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F5" w:rsidRDefault="00BE01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2E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2EF5">
      <w:rPr>
        <w:rStyle w:val="a4"/>
        <w:noProof/>
      </w:rPr>
      <w:t>1</w:t>
    </w:r>
    <w:r>
      <w:rPr>
        <w:rStyle w:val="a4"/>
      </w:rPr>
      <w:fldChar w:fldCharType="end"/>
    </w:r>
  </w:p>
  <w:p w:rsidR="006F2EF5" w:rsidRDefault="006F2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F5" w:rsidRDefault="00BE01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2E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6109">
      <w:rPr>
        <w:rStyle w:val="a4"/>
        <w:noProof/>
      </w:rPr>
      <w:t>2</w:t>
    </w:r>
    <w:r>
      <w:rPr>
        <w:rStyle w:val="a4"/>
      </w:rPr>
      <w:fldChar w:fldCharType="end"/>
    </w:r>
  </w:p>
  <w:p w:rsidR="006F2EF5" w:rsidRDefault="006F2E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851"/>
    <w:multiLevelType w:val="multilevel"/>
    <w:tmpl w:val="8BAE2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59C403F6"/>
    <w:multiLevelType w:val="hybridMultilevel"/>
    <w:tmpl w:val="54AA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B1388"/>
    <w:multiLevelType w:val="hybridMultilevel"/>
    <w:tmpl w:val="7B24B896"/>
    <w:lvl w:ilvl="0" w:tplc="BA18CC34">
      <w:start w:val="4"/>
      <w:numFmt w:val="decimal"/>
      <w:lvlText w:val="%1."/>
      <w:lvlJc w:val="left"/>
      <w:pPr>
        <w:ind w:left="8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A48"/>
    <w:rsid w:val="00000265"/>
    <w:rsid w:val="00001D0E"/>
    <w:rsid w:val="000336CA"/>
    <w:rsid w:val="00066E22"/>
    <w:rsid w:val="00073EBD"/>
    <w:rsid w:val="00094AFB"/>
    <w:rsid w:val="00097321"/>
    <w:rsid w:val="000D1CAE"/>
    <w:rsid w:val="000E6109"/>
    <w:rsid w:val="00115A7B"/>
    <w:rsid w:val="001543EB"/>
    <w:rsid w:val="0018411C"/>
    <w:rsid w:val="001A4E96"/>
    <w:rsid w:val="001C5367"/>
    <w:rsid w:val="001E0E5F"/>
    <w:rsid w:val="00213E76"/>
    <w:rsid w:val="00226EC2"/>
    <w:rsid w:val="002404B8"/>
    <w:rsid w:val="00245641"/>
    <w:rsid w:val="002665BD"/>
    <w:rsid w:val="002A279C"/>
    <w:rsid w:val="002A6E34"/>
    <w:rsid w:val="00314CEA"/>
    <w:rsid w:val="00331C44"/>
    <w:rsid w:val="003503CC"/>
    <w:rsid w:val="00375624"/>
    <w:rsid w:val="003934AA"/>
    <w:rsid w:val="003D3E94"/>
    <w:rsid w:val="003E1ABD"/>
    <w:rsid w:val="00414EBC"/>
    <w:rsid w:val="004400CF"/>
    <w:rsid w:val="004425AF"/>
    <w:rsid w:val="00462D11"/>
    <w:rsid w:val="0046773D"/>
    <w:rsid w:val="00474392"/>
    <w:rsid w:val="004821A6"/>
    <w:rsid w:val="0048578F"/>
    <w:rsid w:val="00491855"/>
    <w:rsid w:val="004A319C"/>
    <w:rsid w:val="004A3845"/>
    <w:rsid w:val="004B2D92"/>
    <w:rsid w:val="004B43DC"/>
    <w:rsid w:val="004C5DE1"/>
    <w:rsid w:val="00504003"/>
    <w:rsid w:val="005306DD"/>
    <w:rsid w:val="00573DFC"/>
    <w:rsid w:val="00590411"/>
    <w:rsid w:val="0059336D"/>
    <w:rsid w:val="00621A4F"/>
    <w:rsid w:val="00627BFB"/>
    <w:rsid w:val="00646DC3"/>
    <w:rsid w:val="00650E08"/>
    <w:rsid w:val="00663971"/>
    <w:rsid w:val="0066537C"/>
    <w:rsid w:val="00690CF5"/>
    <w:rsid w:val="006B190F"/>
    <w:rsid w:val="006B7372"/>
    <w:rsid w:val="006F2EF5"/>
    <w:rsid w:val="00706AA1"/>
    <w:rsid w:val="007869F1"/>
    <w:rsid w:val="00790C4C"/>
    <w:rsid w:val="00792B3A"/>
    <w:rsid w:val="007F7765"/>
    <w:rsid w:val="00807913"/>
    <w:rsid w:val="00851B54"/>
    <w:rsid w:val="00863409"/>
    <w:rsid w:val="00867677"/>
    <w:rsid w:val="008A3D49"/>
    <w:rsid w:val="008C133D"/>
    <w:rsid w:val="008E5DBC"/>
    <w:rsid w:val="008F669C"/>
    <w:rsid w:val="0095073C"/>
    <w:rsid w:val="00957868"/>
    <w:rsid w:val="009D7C10"/>
    <w:rsid w:val="009F3EB5"/>
    <w:rsid w:val="00A027F2"/>
    <w:rsid w:val="00A2701D"/>
    <w:rsid w:val="00A40154"/>
    <w:rsid w:val="00A83683"/>
    <w:rsid w:val="00AC1DC2"/>
    <w:rsid w:val="00AD1D42"/>
    <w:rsid w:val="00AD6238"/>
    <w:rsid w:val="00AD6DD1"/>
    <w:rsid w:val="00B05597"/>
    <w:rsid w:val="00B21369"/>
    <w:rsid w:val="00B61A48"/>
    <w:rsid w:val="00BC4A7F"/>
    <w:rsid w:val="00BE01C8"/>
    <w:rsid w:val="00BE42CE"/>
    <w:rsid w:val="00C5140C"/>
    <w:rsid w:val="00C62C52"/>
    <w:rsid w:val="00C71385"/>
    <w:rsid w:val="00C773F7"/>
    <w:rsid w:val="00CC430C"/>
    <w:rsid w:val="00D03ABC"/>
    <w:rsid w:val="00D4471F"/>
    <w:rsid w:val="00D83228"/>
    <w:rsid w:val="00DA6EAE"/>
    <w:rsid w:val="00DB76F2"/>
    <w:rsid w:val="00DC5B30"/>
    <w:rsid w:val="00DE7853"/>
    <w:rsid w:val="00DF34F7"/>
    <w:rsid w:val="00E62B59"/>
    <w:rsid w:val="00E81D42"/>
    <w:rsid w:val="00E85CC6"/>
    <w:rsid w:val="00E9201B"/>
    <w:rsid w:val="00E9795D"/>
    <w:rsid w:val="00EB3F7A"/>
    <w:rsid w:val="00EB54A8"/>
    <w:rsid w:val="00EE10A7"/>
    <w:rsid w:val="00EE2CD7"/>
    <w:rsid w:val="00EE71D6"/>
    <w:rsid w:val="00F2446D"/>
    <w:rsid w:val="00F270C0"/>
    <w:rsid w:val="00F61E01"/>
    <w:rsid w:val="00F65635"/>
    <w:rsid w:val="00F8162C"/>
    <w:rsid w:val="00F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4:docId w14:val="117C3FE2"/>
  <w15:docId w15:val="{85B881AF-36F3-4D47-8BFA-D1EA20F5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B8"/>
  </w:style>
  <w:style w:type="paragraph" w:styleId="1">
    <w:name w:val="heading 1"/>
    <w:basedOn w:val="a"/>
    <w:next w:val="a"/>
    <w:qFormat/>
    <w:rsid w:val="002404B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404B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404B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04B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404B8"/>
  </w:style>
  <w:style w:type="paragraph" w:styleId="a5">
    <w:name w:val="List Paragraph"/>
    <w:basedOn w:val="a"/>
    <w:uiPriority w:val="34"/>
    <w:qFormat/>
    <w:rsid w:val="00B61A48"/>
    <w:pPr>
      <w:ind w:left="720"/>
      <w:contextualSpacing/>
    </w:pPr>
  </w:style>
  <w:style w:type="paragraph" w:styleId="a6">
    <w:name w:val="footer"/>
    <w:basedOn w:val="a"/>
    <w:link w:val="a7"/>
    <w:rsid w:val="00A836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83683"/>
  </w:style>
  <w:style w:type="paragraph" w:styleId="a8">
    <w:name w:val="Balloon Text"/>
    <w:basedOn w:val="a"/>
    <w:link w:val="a9"/>
    <w:rsid w:val="00F270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270C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61E0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851B54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226EC2"/>
    <w:pPr>
      <w:widowControl w:val="0"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User72</cp:lastModifiedBy>
  <cp:revision>9</cp:revision>
  <cp:lastPrinted>2025-11-11T11:55:00Z</cp:lastPrinted>
  <dcterms:created xsi:type="dcterms:W3CDTF">2025-06-19T11:48:00Z</dcterms:created>
  <dcterms:modified xsi:type="dcterms:W3CDTF">2025-11-11T11:56:00Z</dcterms:modified>
</cp:coreProperties>
</file>